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783" w:rsidRDefault="00793783" w:rsidP="00793783">
      <w:pPr>
        <w:rPr>
          <w:b/>
          <w:sz w:val="28"/>
          <w:szCs w:val="28"/>
        </w:rPr>
      </w:pPr>
      <w:r>
        <w:rPr>
          <w:b/>
          <w:sz w:val="28"/>
          <w:szCs w:val="28"/>
        </w:rPr>
        <w:t>42</w:t>
      </w:r>
      <w:r>
        <w:rPr>
          <w:b/>
          <w:sz w:val="28"/>
          <w:szCs w:val="28"/>
          <w:vertAlign w:val="superscript"/>
        </w:rPr>
        <w:t>nd</w:t>
      </w:r>
      <w:r>
        <w:rPr>
          <w:b/>
          <w:sz w:val="28"/>
          <w:szCs w:val="28"/>
        </w:rPr>
        <w:t xml:space="preserve"> Street and The Horsfall present:</w:t>
      </w:r>
    </w:p>
    <w:p w:rsidR="00793783" w:rsidRDefault="00793783" w:rsidP="00793783">
      <w:pPr>
        <w:rPr>
          <w:b/>
          <w:sz w:val="28"/>
          <w:szCs w:val="28"/>
        </w:rPr>
      </w:pPr>
      <w:r>
        <w:rPr>
          <w:b/>
          <w:noProof/>
          <w:sz w:val="28"/>
          <w:szCs w:val="28"/>
          <w:lang w:eastAsia="en-GB"/>
        </w:rPr>
        <w:drawing>
          <wp:inline distT="0" distB="0" distL="0" distR="0">
            <wp:extent cx="5731510" cy="619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19125"/>
                    </a:xfrm>
                    <a:prstGeom prst="rect">
                      <a:avLst/>
                    </a:prstGeom>
                    <a:noFill/>
                    <a:ln>
                      <a:noFill/>
                    </a:ln>
                  </pic:spPr>
                </pic:pic>
              </a:graphicData>
            </a:graphic>
          </wp:inline>
        </w:drawing>
      </w:r>
    </w:p>
    <w:p w:rsidR="00793783" w:rsidRDefault="00793783" w:rsidP="00793783">
      <w:pPr>
        <w:rPr>
          <w:b/>
          <w:sz w:val="28"/>
          <w:szCs w:val="28"/>
        </w:rPr>
      </w:pPr>
      <w:r>
        <w:rPr>
          <w:b/>
          <w:sz w:val="28"/>
          <w:szCs w:val="28"/>
        </w:rPr>
        <w:t>Celebrating Young People’s Creativity, Voice &amp; Action in 2020</w:t>
      </w:r>
    </w:p>
    <w:p w:rsidR="00793783" w:rsidRDefault="00793783" w:rsidP="00793783">
      <w:pPr>
        <w:rPr>
          <w:b/>
        </w:rPr>
      </w:pPr>
      <w:r>
        <w:rPr>
          <w:b/>
          <w:sz w:val="28"/>
          <w:szCs w:val="28"/>
        </w:rPr>
        <w:t>16 – 26 November 2020</w:t>
      </w:r>
      <w:r>
        <w:rPr>
          <w:b/>
          <w:sz w:val="28"/>
          <w:szCs w:val="28"/>
        </w:rPr>
        <w:br/>
        <w:t>Manchester/Online</w:t>
      </w:r>
    </w:p>
    <w:p w:rsidR="00793783" w:rsidRDefault="00793783" w:rsidP="00793783">
      <w:pPr>
        <w:rPr>
          <w:b/>
        </w:rPr>
      </w:pPr>
      <w:r>
        <w:rPr>
          <w:b/>
        </w:rPr>
        <w:t xml:space="preserve">A programme of art, performance, literature, music, activism and events by young people in Greater Manchester exploring their views and visions for the future. </w:t>
      </w:r>
    </w:p>
    <w:p w:rsidR="00793783" w:rsidRDefault="00793783" w:rsidP="0058305F">
      <w:pPr>
        <w:rPr>
          <w:rFonts w:eastAsia="Times New Roman" w:cs="Times New Roman"/>
        </w:rPr>
      </w:pPr>
      <w:bookmarkStart w:id="0" w:name="_GoBack"/>
      <w:bookmarkEnd w:id="0"/>
    </w:p>
    <w:p w:rsidR="0058305F" w:rsidRPr="0058305F" w:rsidRDefault="0058305F" w:rsidP="0058305F">
      <w:pPr>
        <w:rPr>
          <w:rFonts w:eastAsia="Times New Roman" w:cs="Times New Roman"/>
        </w:rPr>
      </w:pPr>
      <w:r w:rsidRPr="0058305F">
        <w:rPr>
          <w:rFonts w:eastAsia="Times New Roman" w:cs="Times New Roman"/>
        </w:rPr>
        <w:t>The Future Is Ours festival celebrates young people’s creativity, voice and action in 2020 and features original artworks by over 130 young people shared online and on billboards and street posters across Manchester. During the festival’s ten day run 16-26 November works have been launched online and now all the artworks, interviews, video performances and literature are available to view on 42</w:t>
      </w:r>
      <w:r w:rsidRPr="0058305F">
        <w:rPr>
          <w:rFonts w:eastAsia="Times New Roman" w:cs="Times New Roman"/>
          <w:vertAlign w:val="superscript"/>
        </w:rPr>
        <w:t>nd</w:t>
      </w:r>
      <w:r w:rsidRPr="0058305F">
        <w:rPr>
          <w:rFonts w:eastAsia="Times New Roman" w:cs="Times New Roman"/>
        </w:rPr>
        <w:t xml:space="preserve"> Street’s website. </w:t>
      </w:r>
    </w:p>
    <w:p w:rsidR="0058305F" w:rsidRPr="0058305F" w:rsidRDefault="0058305F" w:rsidP="0058305F">
      <w:pPr>
        <w:rPr>
          <w:rFonts w:eastAsia="Times New Roman" w:cs="Times New Roman"/>
        </w:rPr>
      </w:pPr>
      <w:r w:rsidRPr="0058305F">
        <w:rPr>
          <w:rFonts w:eastAsia="Times New Roman" w:cs="Times New Roman"/>
        </w:rPr>
        <w:t>In a year in which young people have faced some of the worst disruption and face long term impacts of the Covid-19 pandemic on their prospects, their voice and views have missing. Organised by The Horsfall and 42</w:t>
      </w:r>
      <w:r w:rsidRPr="0058305F">
        <w:rPr>
          <w:rFonts w:eastAsia="Times New Roman" w:cs="Times New Roman"/>
          <w:vertAlign w:val="superscript"/>
        </w:rPr>
        <w:t>nd</w:t>
      </w:r>
      <w:r w:rsidRPr="0058305F">
        <w:rPr>
          <w:rFonts w:eastAsia="Times New Roman" w:cs="Times New Roman"/>
        </w:rPr>
        <w:t xml:space="preserve"> Street, The Future Is Ours showcases young people’s urgent messages for society in their own words, images and creative expression.  </w:t>
      </w:r>
    </w:p>
    <w:p w:rsidR="0058305F" w:rsidRPr="0058305F" w:rsidRDefault="0058305F" w:rsidP="0058305F">
      <w:pPr>
        <w:rPr>
          <w:rFonts w:eastAsia="Times New Roman" w:cs="Times New Roman"/>
        </w:rPr>
      </w:pPr>
      <w:r w:rsidRPr="0058305F">
        <w:rPr>
          <w:rFonts w:eastAsia="Times New Roman" w:cs="Times New Roman"/>
        </w:rPr>
        <w:t>The works include:</w:t>
      </w:r>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 xml:space="preserve">The Art Action Room – documentation of an art event by young artist Sophia who created a room to express anger, explore the effects of bullying and art’s power to heal and transform. </w:t>
      </w:r>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Poetry and songs from the Creative Youth group expressing personal experiences and calling for mental health and education reform</w:t>
      </w:r>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Billboards around Manchester showing artwork created by young people in individual collaboration with professional artists with messages of hope and resilience</w:t>
      </w:r>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 xml:space="preserve">Video performance and street posters by Poet in Residence Shannon </w:t>
      </w:r>
      <w:proofErr w:type="spellStart"/>
      <w:r w:rsidRPr="0058305F">
        <w:rPr>
          <w:rFonts w:eastAsia="Times New Roman" w:cs="Times New Roman"/>
        </w:rPr>
        <w:t>Westacott</w:t>
      </w:r>
      <w:proofErr w:type="spellEnd"/>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ANGERZINE art magazine by young artist Rosie Sharkey exploring young people’s anger in 2020</w:t>
      </w:r>
    </w:p>
    <w:p w:rsidR="0058305F" w:rsidRPr="0058305F" w:rsidRDefault="0058305F" w:rsidP="0058305F">
      <w:pPr>
        <w:numPr>
          <w:ilvl w:val="0"/>
          <w:numId w:val="1"/>
        </w:numPr>
        <w:contextualSpacing/>
        <w:rPr>
          <w:rFonts w:eastAsia="Times New Roman" w:cs="Times New Roman"/>
        </w:rPr>
      </w:pPr>
      <w:proofErr w:type="spellStart"/>
      <w:r w:rsidRPr="0058305F">
        <w:rPr>
          <w:rFonts w:eastAsia="Times New Roman" w:cs="Times New Roman"/>
        </w:rPr>
        <w:t>Noorie’s</w:t>
      </w:r>
      <w:proofErr w:type="spellEnd"/>
      <w:r w:rsidRPr="0058305F">
        <w:rPr>
          <w:rFonts w:eastAsia="Times New Roman" w:cs="Times New Roman"/>
        </w:rPr>
        <w:t xml:space="preserve"> Lightbulb, a personal zine and guide by young writer Noor </w:t>
      </w:r>
      <w:proofErr w:type="spellStart"/>
      <w:r w:rsidRPr="0058305F">
        <w:rPr>
          <w:rFonts w:eastAsia="Times New Roman" w:cs="Times New Roman"/>
        </w:rPr>
        <w:t>Rubani</w:t>
      </w:r>
      <w:proofErr w:type="spellEnd"/>
      <w:r w:rsidRPr="0058305F">
        <w:rPr>
          <w:rFonts w:eastAsia="Times New Roman" w:cs="Times New Roman"/>
        </w:rPr>
        <w:t xml:space="preserve"> sharing her journey and learnings as a British South Asian young woman</w:t>
      </w:r>
    </w:p>
    <w:p w:rsidR="0058305F" w:rsidRPr="0058305F" w:rsidRDefault="0058305F" w:rsidP="0058305F">
      <w:pPr>
        <w:numPr>
          <w:ilvl w:val="0"/>
          <w:numId w:val="1"/>
        </w:numPr>
        <w:contextualSpacing/>
        <w:rPr>
          <w:rFonts w:eastAsia="Times New Roman" w:cs="Times New Roman"/>
        </w:rPr>
      </w:pPr>
      <w:r w:rsidRPr="0058305F">
        <w:rPr>
          <w:rFonts w:eastAsia="Times New Roman" w:cs="Times New Roman"/>
        </w:rPr>
        <w:t>Film of over 100 portraits created by young people across Greater Manchester during the lockdown this year</w:t>
      </w:r>
    </w:p>
    <w:p w:rsidR="0058305F" w:rsidRDefault="0058305F" w:rsidP="0058305F">
      <w:pPr>
        <w:numPr>
          <w:ilvl w:val="0"/>
          <w:numId w:val="1"/>
        </w:numPr>
        <w:contextualSpacing/>
        <w:rPr>
          <w:rFonts w:eastAsia="Times New Roman" w:cs="Times New Roman"/>
        </w:rPr>
      </w:pPr>
      <w:r w:rsidRPr="0058305F">
        <w:rPr>
          <w:rFonts w:eastAsia="Times New Roman" w:cs="Times New Roman"/>
        </w:rPr>
        <w:t>And much more!</w:t>
      </w:r>
    </w:p>
    <w:p w:rsidR="0058305F" w:rsidRPr="0058305F" w:rsidRDefault="0058305F" w:rsidP="0058305F">
      <w:pPr>
        <w:contextualSpacing/>
        <w:rPr>
          <w:rFonts w:eastAsia="Times New Roman" w:cs="Times New Roman"/>
        </w:rPr>
      </w:pPr>
    </w:p>
    <w:p w:rsidR="0058305F" w:rsidRPr="0058305F" w:rsidRDefault="0058305F" w:rsidP="0058305F">
      <w:pPr>
        <w:spacing w:after="0" w:line="240" w:lineRule="auto"/>
        <w:rPr>
          <w:rFonts w:eastAsia="Times New Roman" w:cs="Calibri"/>
          <w:color w:val="000000"/>
          <w:lang w:eastAsia="en-GB"/>
        </w:rPr>
      </w:pPr>
      <w:r w:rsidRPr="0058305F">
        <w:rPr>
          <w:rFonts w:eastAsia="Times New Roman" w:cs="Calibri"/>
        </w:rPr>
        <w:t xml:space="preserve">Young artist Millie </w:t>
      </w:r>
      <w:proofErr w:type="spellStart"/>
      <w:r w:rsidRPr="0058305F">
        <w:rPr>
          <w:rFonts w:eastAsia="Times New Roman" w:cs="Calibri"/>
        </w:rPr>
        <w:t>Gater</w:t>
      </w:r>
      <w:proofErr w:type="spellEnd"/>
      <w:r w:rsidRPr="0058305F">
        <w:rPr>
          <w:rFonts w:eastAsia="Times New Roman" w:cs="Calibri"/>
        </w:rPr>
        <w:t xml:space="preserve">, 20, whose billboard artwork is a detailed portrait of inclusivity and female empowerment with a message of hope at this time, says: </w:t>
      </w:r>
      <w:r w:rsidRPr="0058305F">
        <w:rPr>
          <w:rFonts w:eastAsia="Times New Roman" w:cs="Calibri"/>
          <w:color w:val="000000"/>
          <w:lang w:eastAsia="en-GB"/>
        </w:rPr>
        <w:t xml:space="preserve">“Young people have so much to say that is worth listening to. We have fresh new ideas, building on the paths the trailblazers before us paved, and </w:t>
      </w:r>
      <w:r w:rsidRPr="0058305F">
        <w:rPr>
          <w:rFonts w:eastAsia="Times New Roman" w:cs="Calibri"/>
          <w:color w:val="000000"/>
          <w:lang w:eastAsia="en-GB"/>
        </w:rPr>
        <w:lastRenderedPageBreak/>
        <w:t xml:space="preserve">by collaborating and uplifting each other, these ideas will grow into real manifestations that will revolutionise our society, for both us now and for future generations. </w:t>
      </w:r>
    </w:p>
    <w:p w:rsidR="0058305F" w:rsidRPr="0058305F" w:rsidRDefault="0058305F" w:rsidP="0058305F">
      <w:pPr>
        <w:spacing w:after="0" w:line="240" w:lineRule="auto"/>
        <w:rPr>
          <w:rFonts w:eastAsia="Times New Roman" w:cs="Calibri"/>
          <w:color w:val="000000"/>
          <w:lang w:eastAsia="en-GB"/>
        </w:rPr>
      </w:pPr>
    </w:p>
    <w:p w:rsidR="0058305F" w:rsidRPr="0058305F" w:rsidRDefault="0058305F" w:rsidP="0058305F">
      <w:pPr>
        <w:spacing w:after="0" w:line="240" w:lineRule="auto"/>
        <w:rPr>
          <w:rFonts w:eastAsia="Times New Roman" w:cs="Calibri"/>
          <w:lang w:eastAsia="en-GB"/>
        </w:rPr>
      </w:pPr>
      <w:r w:rsidRPr="0058305F">
        <w:rPr>
          <w:rFonts w:eastAsia="Times New Roman" w:cs="Calibri"/>
          <w:color w:val="000000"/>
          <w:lang w:eastAsia="en-GB"/>
        </w:rPr>
        <w:t>“There is so much on the shoulders of young people, and we all feel that responsibility - We know that the future is ours, yet we're using the influence we have now and demanding more from those in power.”</w:t>
      </w:r>
    </w:p>
    <w:p w:rsidR="0058305F" w:rsidRPr="0058305F" w:rsidRDefault="0058305F" w:rsidP="0058305F">
      <w:pPr>
        <w:spacing w:after="0" w:line="240" w:lineRule="auto"/>
        <w:rPr>
          <w:rFonts w:eastAsia="Times New Roman" w:cs="Calibri"/>
          <w:lang w:eastAsia="en-GB"/>
        </w:rPr>
      </w:pPr>
    </w:p>
    <w:p w:rsidR="0058305F" w:rsidRPr="0058305F" w:rsidRDefault="0058305F" w:rsidP="0058305F">
      <w:pPr>
        <w:spacing w:after="0" w:line="240" w:lineRule="auto"/>
        <w:rPr>
          <w:rFonts w:eastAsia="Times New Roman" w:cs="Calibri"/>
          <w:lang w:eastAsia="en-GB"/>
        </w:rPr>
      </w:pPr>
      <w:r w:rsidRPr="0058305F">
        <w:rPr>
          <w:rFonts w:eastAsia="Times New Roman" w:cs="Calibri"/>
          <w:lang w:eastAsia="en-GB"/>
        </w:rPr>
        <w:t>Rosie Sharkey, 17, creator of the first ANGERZINE, says: “</w:t>
      </w:r>
      <w:r w:rsidRPr="0058305F">
        <w:rPr>
          <w:rFonts w:eastAsia="Times New Roman" w:cs="Calibri"/>
          <w:color w:val="454545"/>
          <w:lang w:eastAsia="en-GB"/>
        </w:rPr>
        <w:t xml:space="preserve">We are the next generation. We will have to deal with all the repercussions of the decisions older people and people in power make right now, </w:t>
      </w:r>
      <w:r w:rsidRPr="0058305F">
        <w:rPr>
          <w:rFonts w:eastAsia="Times New Roman" w:cs="Calibri"/>
          <w:lang w:eastAsia="en-GB"/>
        </w:rPr>
        <w:t>meaning we should have a say in big and important topics that affect us and people around us. Young people are misunderstood and not seen for how intelligent we really are and the difference we can make.”</w:t>
      </w:r>
    </w:p>
    <w:p w:rsidR="0058305F" w:rsidRPr="0058305F" w:rsidRDefault="0058305F" w:rsidP="0058305F">
      <w:pPr>
        <w:spacing w:after="0" w:line="240" w:lineRule="auto"/>
        <w:rPr>
          <w:rFonts w:eastAsia="Times New Roman" w:cs="Calibri"/>
          <w:lang w:eastAsia="en-GB"/>
        </w:rPr>
      </w:pPr>
    </w:p>
    <w:p w:rsidR="0058305F" w:rsidRPr="0058305F" w:rsidRDefault="0058305F" w:rsidP="0058305F">
      <w:pPr>
        <w:spacing w:after="0" w:line="240" w:lineRule="auto"/>
        <w:rPr>
          <w:rFonts w:eastAsia="Times New Roman" w:cs="Calibri"/>
          <w:lang w:eastAsia="en-GB"/>
        </w:rPr>
      </w:pPr>
      <w:r w:rsidRPr="0058305F">
        <w:rPr>
          <w:rFonts w:eastAsia="Times New Roman" w:cs="Calibri"/>
          <w:lang w:eastAsia="en-GB"/>
        </w:rPr>
        <w:t>The Horsfall’s Creative Producer Rod Kippen says: “</w:t>
      </w:r>
      <w:r w:rsidRPr="0058305F">
        <w:rPr>
          <w:rFonts w:eastAsia="Times New Roman" w:cs="Calibri"/>
          <w:shd w:val="clear" w:color="auto" w:fill="FFFFFF"/>
          <w:lang w:eastAsia="en-GB"/>
        </w:rPr>
        <w:t>In a year where young people have been ignored, disrupted and blamed. One of the few spaces for their voice has been through creativity and art. We want to celebrate what they've created and hear what they have to say.”</w:t>
      </w:r>
    </w:p>
    <w:p w:rsidR="00D71B74" w:rsidRDefault="00D71B74"/>
    <w:sectPr w:rsidR="00D71B74" w:rsidSect="00AA2B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1881"/>
    <w:multiLevelType w:val="hybridMultilevel"/>
    <w:tmpl w:val="9E6C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F"/>
    <w:rsid w:val="0058305F"/>
    <w:rsid w:val="00793783"/>
    <w:rsid w:val="00D71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DC71"/>
  <w15:chartTrackingRefBased/>
  <w15:docId w15:val="{F9C7DBE9-ABE0-4668-A377-64EE2EC1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05F"/>
    <w:pPr>
      <w:ind w:left="720"/>
      <w:contextualSpacing/>
    </w:pPr>
    <w:rPr>
      <w:rFonts w:eastAsia="Times New Roman" w:cs="Times New Roman"/>
    </w:rPr>
  </w:style>
  <w:style w:type="paragraph" w:customStyle="1" w:styleId="p1">
    <w:name w:val="p1"/>
    <w:basedOn w:val="Normal"/>
    <w:rsid w:val="005830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5830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Clarke</dc:creator>
  <cp:keywords/>
  <dc:description/>
  <cp:lastModifiedBy>Jennifer Skelland</cp:lastModifiedBy>
  <cp:revision>2</cp:revision>
  <dcterms:created xsi:type="dcterms:W3CDTF">2020-11-27T10:34:00Z</dcterms:created>
  <dcterms:modified xsi:type="dcterms:W3CDTF">2021-05-27T09:35:00Z</dcterms:modified>
</cp:coreProperties>
</file>